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6130" w14:textId="77777777" w:rsidR="00A42AAA" w:rsidRPr="0008418A" w:rsidRDefault="00A42AAA" w:rsidP="00F70768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</w:p>
    <w:p w14:paraId="58611434" w14:textId="44B626ED" w:rsidR="00F70768" w:rsidRPr="002E65C8" w:rsidRDefault="00F70768" w:rsidP="00F70768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  <w:r w:rsidRPr="0008418A">
        <w:rPr>
          <w:rFonts w:cstheme="minorHAnsi"/>
          <w:color w:val="000000" w:themeColor="text1"/>
          <w:sz w:val="24"/>
          <w:szCs w:val="24"/>
        </w:rPr>
        <w:t>Uherské Hradiště</w:t>
      </w:r>
      <w:r w:rsidR="0026482C" w:rsidRPr="0008418A">
        <w:rPr>
          <w:rFonts w:cstheme="minorHAnsi"/>
          <w:color w:val="000000" w:themeColor="text1"/>
          <w:sz w:val="24"/>
          <w:szCs w:val="24"/>
        </w:rPr>
        <w:t xml:space="preserve">, </w:t>
      </w:r>
      <w:r w:rsidR="0008418A" w:rsidRPr="0008418A">
        <w:rPr>
          <w:rFonts w:cstheme="minorHAnsi"/>
          <w:color w:val="000000" w:themeColor="text1"/>
          <w:sz w:val="24"/>
          <w:szCs w:val="24"/>
        </w:rPr>
        <w:t xml:space="preserve">9. září </w:t>
      </w:r>
      <w:r w:rsidR="0008418A" w:rsidRPr="002E65C8">
        <w:rPr>
          <w:rFonts w:cstheme="minorHAnsi"/>
          <w:color w:val="000000" w:themeColor="text1"/>
          <w:sz w:val="24"/>
          <w:szCs w:val="24"/>
        </w:rPr>
        <w:t>2</w:t>
      </w:r>
      <w:r w:rsidR="00EF7151" w:rsidRPr="002E65C8">
        <w:rPr>
          <w:rFonts w:cstheme="minorHAnsi"/>
          <w:color w:val="000000" w:themeColor="text1"/>
          <w:sz w:val="24"/>
          <w:szCs w:val="24"/>
        </w:rPr>
        <w:t>024</w:t>
      </w:r>
    </w:p>
    <w:p w14:paraId="7E05BF37" w14:textId="1B0025A5" w:rsidR="00F70768" w:rsidRPr="002E65C8" w:rsidRDefault="000354CF" w:rsidP="002D638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2E65C8">
        <w:rPr>
          <w:rFonts w:eastAsia="Times New Roman" w:cstheme="minorHAnsi"/>
          <w:b/>
          <w:sz w:val="24"/>
          <w:szCs w:val="24"/>
          <w:lang w:eastAsia="cs-CZ"/>
        </w:rPr>
        <w:t>Slovácké muzeum</w:t>
      </w:r>
      <w:r w:rsidR="0008418A" w:rsidRPr="002E65C8">
        <w:rPr>
          <w:rFonts w:eastAsia="Times New Roman" w:cstheme="minorHAnsi"/>
          <w:b/>
          <w:sz w:val="24"/>
          <w:szCs w:val="24"/>
          <w:lang w:eastAsia="cs-CZ"/>
        </w:rPr>
        <w:t xml:space="preserve"> představí vývoj svého vizuálního stylu </w:t>
      </w:r>
      <w:r w:rsidRPr="002E65C8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14:paraId="5792DA76" w14:textId="4953DA30" w:rsidR="0008418A" w:rsidRPr="002E65C8" w:rsidRDefault="0008418A" w:rsidP="00F7233E">
      <w:pPr>
        <w:pStyle w:val="Nadpis1"/>
        <w:ind w:firstLine="708"/>
        <w:jc w:val="both"/>
        <w:rPr>
          <w:rStyle w:val="x193iq5w"/>
          <w:rFonts w:asciiTheme="minorHAnsi" w:hAnsiTheme="minorHAnsi" w:cstheme="minorHAnsi"/>
          <w:b w:val="0"/>
          <w:sz w:val="24"/>
          <w:szCs w:val="24"/>
        </w:rPr>
      </w:pPr>
      <w:r w:rsidRPr="002E65C8">
        <w:rPr>
          <w:rStyle w:val="x193iq5w"/>
          <w:rFonts w:asciiTheme="minorHAnsi" w:hAnsiTheme="minorHAnsi" w:cstheme="minorHAnsi"/>
          <w:b w:val="0"/>
          <w:sz w:val="24"/>
          <w:szCs w:val="24"/>
        </w:rPr>
        <w:t xml:space="preserve">Jak se postupem času měnil a vyvíjel vizuální styl Slováckého muzea? S tím se můžete seznámit na chystané výstavě </w:t>
      </w:r>
      <w:hyperlink r:id="rId8" w:history="1">
        <w:r w:rsidRPr="002E65C8">
          <w:rPr>
            <w:rStyle w:val="xt0psk2"/>
            <w:rFonts w:asciiTheme="minorHAnsi" w:hAnsiTheme="minorHAnsi" w:cstheme="minorHAnsi"/>
            <w:b w:val="0"/>
            <w:sz w:val="24"/>
            <w:szCs w:val="24"/>
          </w:rPr>
          <w:t>Proměny / Vizuální styl Slováckého muzea</w:t>
        </w:r>
      </w:hyperlink>
      <w:r w:rsidRPr="002E65C8">
        <w:rPr>
          <w:rStyle w:val="x193iq5w"/>
          <w:rFonts w:asciiTheme="minorHAnsi" w:hAnsiTheme="minorHAnsi" w:cstheme="minorHAnsi"/>
          <w:b w:val="0"/>
          <w:sz w:val="24"/>
          <w:szCs w:val="24"/>
        </w:rPr>
        <w:t>. Ta bude zpřístupněna</w:t>
      </w:r>
      <w:r w:rsidR="007F032F">
        <w:rPr>
          <w:rStyle w:val="x193iq5w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E65C8">
        <w:rPr>
          <w:rStyle w:val="x193iq5w"/>
          <w:rFonts w:asciiTheme="minorHAnsi" w:hAnsiTheme="minorHAnsi" w:cstheme="minorHAnsi"/>
          <w:b w:val="0"/>
          <w:sz w:val="24"/>
          <w:szCs w:val="24"/>
        </w:rPr>
        <w:t>ve čtvrtek 12. září</w:t>
      </w:r>
      <w:r w:rsidR="002E65C8">
        <w:rPr>
          <w:rStyle w:val="x193iq5w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E65C8">
        <w:rPr>
          <w:rStyle w:val="x193iq5w"/>
          <w:rFonts w:asciiTheme="minorHAnsi" w:hAnsiTheme="minorHAnsi" w:cstheme="minorHAnsi"/>
          <w:b w:val="0"/>
          <w:sz w:val="24"/>
          <w:szCs w:val="24"/>
        </w:rPr>
        <w:t>v hlavní b</w:t>
      </w:r>
      <w:bookmarkStart w:id="0" w:name="_GoBack"/>
      <w:bookmarkEnd w:id="0"/>
      <w:r w:rsidRPr="002E65C8">
        <w:rPr>
          <w:rStyle w:val="x193iq5w"/>
          <w:rFonts w:asciiTheme="minorHAnsi" w:hAnsiTheme="minorHAnsi" w:cstheme="minorHAnsi"/>
          <w:b w:val="0"/>
          <w:sz w:val="24"/>
          <w:szCs w:val="24"/>
        </w:rPr>
        <w:t xml:space="preserve">udově muzea ve Smetanových sadech. Nabídne nejen plakáty, ale i katalogy k výstavám, pozvánky, publikace a další propagační materiály. </w:t>
      </w:r>
    </w:p>
    <w:p w14:paraId="1B2DA070" w14:textId="07CC841C" w:rsidR="0008418A" w:rsidRPr="002E65C8" w:rsidRDefault="0008418A" w:rsidP="0008418A">
      <w:pPr>
        <w:spacing w:before="100" w:beforeAutospacing="1" w:after="100" w:afterAutospacing="1" w:line="240" w:lineRule="auto"/>
        <w:ind w:firstLine="708"/>
        <w:jc w:val="both"/>
        <w:rPr>
          <w:rFonts w:cstheme="minorHAnsi"/>
          <w:sz w:val="24"/>
          <w:szCs w:val="24"/>
        </w:rPr>
      </w:pPr>
      <w:r w:rsidRPr="002E65C8">
        <w:rPr>
          <w:rStyle w:val="x193iq5w"/>
          <w:rFonts w:cstheme="minorHAnsi"/>
          <w:sz w:val="24"/>
          <w:szCs w:val="24"/>
        </w:rPr>
        <w:t>„Slovácké muzeum si letos připomíná 110 let od svého vzniku, a proto jsme se rozhodli uspřádat výstavu právě na téma proměny</w:t>
      </w:r>
      <w:r w:rsidR="002E65C8">
        <w:rPr>
          <w:rStyle w:val="x193iq5w"/>
          <w:rFonts w:cstheme="minorHAnsi"/>
          <w:sz w:val="24"/>
          <w:szCs w:val="24"/>
        </w:rPr>
        <w:t xml:space="preserve"> a vývoje </w:t>
      </w:r>
      <w:r w:rsidRPr="002E65C8">
        <w:rPr>
          <w:rStyle w:val="x193iq5w"/>
          <w:rFonts w:cstheme="minorHAnsi"/>
          <w:sz w:val="24"/>
          <w:szCs w:val="24"/>
        </w:rPr>
        <w:t xml:space="preserve">jeho vizuálního stylu. Mezi autory vystavených propagačních materiálů je například Joža </w:t>
      </w:r>
      <w:proofErr w:type="spellStart"/>
      <w:r w:rsidRPr="002E65C8">
        <w:rPr>
          <w:rStyle w:val="x193iq5w"/>
          <w:rFonts w:cstheme="minorHAnsi"/>
          <w:sz w:val="24"/>
          <w:szCs w:val="24"/>
        </w:rPr>
        <w:t>Uprka</w:t>
      </w:r>
      <w:proofErr w:type="spellEnd"/>
      <w:r w:rsidRPr="002E65C8">
        <w:rPr>
          <w:rStyle w:val="x193iq5w"/>
          <w:rFonts w:cstheme="minorHAnsi"/>
          <w:sz w:val="24"/>
          <w:szCs w:val="24"/>
        </w:rPr>
        <w:t xml:space="preserve">, Adolf Kašpar, Ruda Kubíček, Josef </w:t>
      </w:r>
      <w:proofErr w:type="spellStart"/>
      <w:r w:rsidRPr="002E65C8">
        <w:rPr>
          <w:rStyle w:val="x193iq5w"/>
          <w:rFonts w:cstheme="minorHAnsi"/>
          <w:sz w:val="24"/>
          <w:szCs w:val="24"/>
        </w:rPr>
        <w:t>Kiesewetter</w:t>
      </w:r>
      <w:proofErr w:type="spellEnd"/>
      <w:r w:rsidRPr="002E65C8">
        <w:rPr>
          <w:rStyle w:val="x193iq5w"/>
          <w:rFonts w:cstheme="minorHAnsi"/>
          <w:sz w:val="24"/>
          <w:szCs w:val="24"/>
        </w:rPr>
        <w:t>, Petr Opočenský, Ema Pelikánová či Michal a Lukáš Malinovi,“ říká kurátorka výstavy</w:t>
      </w:r>
      <w:r w:rsidR="007F032F">
        <w:rPr>
          <w:rStyle w:val="x193iq5w"/>
          <w:rFonts w:cstheme="minorHAnsi"/>
          <w:sz w:val="24"/>
          <w:szCs w:val="24"/>
        </w:rPr>
        <w:t xml:space="preserve"> a </w:t>
      </w:r>
      <w:r w:rsidRPr="002E65C8">
        <w:rPr>
          <w:rStyle w:val="x193iq5w"/>
          <w:rFonts w:cstheme="minorHAnsi"/>
          <w:sz w:val="24"/>
          <w:szCs w:val="24"/>
        </w:rPr>
        <w:t xml:space="preserve">historička umění Milada Frolcová. </w:t>
      </w:r>
      <w:r w:rsidRPr="002E65C8" w:rsidDel="0008418A">
        <w:rPr>
          <w:rFonts w:cstheme="minorHAnsi"/>
          <w:sz w:val="24"/>
          <w:szCs w:val="24"/>
        </w:rPr>
        <w:t xml:space="preserve"> </w:t>
      </w:r>
    </w:p>
    <w:p w14:paraId="50219DD8" w14:textId="71BB985A" w:rsidR="002E65C8" w:rsidRDefault="0008418A" w:rsidP="002E65C8">
      <w:pPr>
        <w:pStyle w:val="Nadpis1"/>
        <w:ind w:firstLine="708"/>
        <w:jc w:val="both"/>
        <w:rPr>
          <w:rStyle w:val="Siln"/>
          <w:rFonts w:asciiTheme="minorHAnsi" w:hAnsiTheme="minorHAnsi" w:cstheme="minorHAnsi"/>
          <w:sz w:val="24"/>
          <w:szCs w:val="24"/>
        </w:rPr>
      </w:pPr>
      <w:r w:rsidRPr="002E65C8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>Výstava</w:t>
      </w:r>
      <w:r w:rsidR="002E65C8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Pr="002E65C8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 xml:space="preserve">potrvá do </w:t>
      </w:r>
      <w:r w:rsidR="002E65C8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 xml:space="preserve">neděle 3. listopadu 2024. </w:t>
      </w:r>
    </w:p>
    <w:p w14:paraId="4C18D560" w14:textId="3BA96894" w:rsidR="0008418A" w:rsidRPr="002E65C8" w:rsidRDefault="002E65C8" w:rsidP="002E65C8">
      <w:pPr>
        <w:pStyle w:val="Nadpis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E65C8">
        <w:rPr>
          <w:rStyle w:val="Siln"/>
          <w:rFonts w:asciiTheme="minorHAnsi" w:hAnsiTheme="minorHAnsi" w:cstheme="minorHAnsi"/>
          <w:b/>
          <w:sz w:val="24"/>
          <w:szCs w:val="24"/>
        </w:rPr>
        <w:t>Bl</w:t>
      </w:r>
      <w:r w:rsidR="0008418A" w:rsidRPr="002E65C8">
        <w:rPr>
          <w:rStyle w:val="Siln"/>
          <w:rFonts w:asciiTheme="minorHAnsi" w:hAnsiTheme="minorHAnsi" w:cstheme="minorHAnsi"/>
          <w:b/>
          <w:sz w:val="24"/>
          <w:szCs w:val="24"/>
        </w:rPr>
        <w:t>ižší informace k výstavě:</w:t>
      </w:r>
      <w:r w:rsidR="0008418A" w:rsidRPr="002E65C8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  <w:r w:rsidR="0008418A" w:rsidRPr="002E65C8">
        <w:rPr>
          <w:rFonts w:asciiTheme="minorHAnsi" w:hAnsiTheme="minorHAnsi" w:cstheme="minorHAnsi"/>
          <w:sz w:val="24"/>
          <w:szCs w:val="24"/>
        </w:rPr>
        <w:br/>
      </w:r>
      <w:r w:rsidR="0008418A" w:rsidRPr="002E65C8">
        <w:rPr>
          <w:rStyle w:val="Siln"/>
          <w:rFonts w:asciiTheme="minorHAnsi" w:hAnsiTheme="minorHAnsi" w:cstheme="minorHAnsi"/>
          <w:sz w:val="24"/>
          <w:szCs w:val="24"/>
        </w:rPr>
        <w:t>PhDr. Milada Frolcová, historička umění</w:t>
      </w:r>
      <w:r w:rsidR="0008418A" w:rsidRPr="002E65C8">
        <w:rPr>
          <w:rFonts w:asciiTheme="minorHAnsi" w:hAnsiTheme="minorHAnsi" w:cstheme="minorHAnsi"/>
          <w:sz w:val="24"/>
          <w:szCs w:val="24"/>
        </w:rPr>
        <w:br/>
      </w:r>
      <w:r w:rsidR="0008418A" w:rsidRPr="002E65C8">
        <w:rPr>
          <w:rStyle w:val="Siln"/>
          <w:rFonts w:asciiTheme="minorHAnsi" w:hAnsiTheme="minorHAnsi" w:cstheme="minorHAnsi"/>
          <w:sz w:val="24"/>
          <w:szCs w:val="24"/>
        </w:rPr>
        <w:t>mobil:</w:t>
      </w:r>
      <w:r w:rsidR="0008418A" w:rsidRPr="002E65C8">
        <w:rPr>
          <w:rFonts w:asciiTheme="minorHAnsi" w:hAnsiTheme="minorHAnsi" w:cstheme="minorHAnsi"/>
          <w:sz w:val="24"/>
          <w:szCs w:val="24"/>
        </w:rPr>
        <w:t xml:space="preserve"> </w:t>
      </w:r>
      <w:r w:rsidR="0008418A" w:rsidRPr="002E65C8">
        <w:rPr>
          <w:rFonts w:asciiTheme="minorHAnsi" w:hAnsiTheme="minorHAnsi" w:cstheme="minorHAnsi"/>
          <w:b w:val="0"/>
          <w:sz w:val="24"/>
          <w:szCs w:val="24"/>
        </w:rPr>
        <w:t>+420 774 124 015</w:t>
      </w:r>
      <w:r w:rsidR="0008418A" w:rsidRPr="002E65C8">
        <w:rPr>
          <w:rFonts w:asciiTheme="minorHAnsi" w:hAnsiTheme="minorHAnsi" w:cstheme="minorHAnsi"/>
          <w:b w:val="0"/>
          <w:sz w:val="24"/>
          <w:szCs w:val="24"/>
        </w:rPr>
        <w:br/>
      </w:r>
      <w:r w:rsidR="0008418A" w:rsidRPr="002E65C8">
        <w:rPr>
          <w:rStyle w:val="Siln"/>
          <w:rFonts w:asciiTheme="minorHAnsi" w:hAnsiTheme="minorHAnsi" w:cstheme="minorHAnsi"/>
          <w:sz w:val="24"/>
          <w:szCs w:val="24"/>
        </w:rPr>
        <w:t>e-mail:</w:t>
      </w:r>
      <w:r w:rsidR="0008418A" w:rsidRPr="002E65C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hyperlink r:id="rId9" w:history="1">
        <w:r w:rsidR="0008418A" w:rsidRPr="002E65C8">
          <w:rPr>
            <w:rStyle w:val="Hypertextovodkaz"/>
            <w:rFonts w:asciiTheme="minorHAnsi" w:hAnsiTheme="minorHAnsi" w:cstheme="minorHAnsi"/>
            <w:b w:val="0"/>
            <w:sz w:val="24"/>
            <w:szCs w:val="24"/>
          </w:rPr>
          <w:t>milada.frolcova@slovackemuzeum.cz</w:t>
        </w:r>
      </w:hyperlink>
    </w:p>
    <w:p w14:paraId="68113524" w14:textId="143E364D" w:rsidR="0008418A" w:rsidRPr="002E65C8" w:rsidRDefault="0008418A" w:rsidP="0008418A">
      <w:pPr>
        <w:spacing w:before="100" w:beforeAutospacing="1" w:after="100" w:afterAutospacing="1" w:line="240" w:lineRule="auto"/>
        <w:jc w:val="both"/>
        <w:rPr>
          <w:rFonts w:cstheme="minorHAnsi"/>
          <w:b/>
          <w:sz w:val="20"/>
          <w:szCs w:val="20"/>
        </w:rPr>
      </w:pPr>
      <w:r w:rsidRPr="002E65C8">
        <w:rPr>
          <w:rFonts w:cstheme="minorHAnsi"/>
          <w:b/>
          <w:sz w:val="20"/>
          <w:szCs w:val="20"/>
        </w:rPr>
        <w:t>H</w:t>
      </w:r>
      <w:r w:rsidR="002E65C8" w:rsidRPr="002E65C8">
        <w:rPr>
          <w:rFonts w:cstheme="minorHAnsi"/>
          <w:b/>
          <w:sz w:val="20"/>
          <w:szCs w:val="20"/>
        </w:rPr>
        <w:t>istorie muzea</w:t>
      </w:r>
      <w:r w:rsidRPr="002E65C8">
        <w:rPr>
          <w:rFonts w:cstheme="minorHAnsi"/>
          <w:b/>
          <w:sz w:val="20"/>
          <w:szCs w:val="20"/>
        </w:rPr>
        <w:t xml:space="preserve">: </w:t>
      </w:r>
    </w:p>
    <w:p w14:paraId="3E7DF282" w14:textId="2C2023FC" w:rsidR="0008418A" w:rsidRPr="002E65C8" w:rsidRDefault="0008418A" w:rsidP="002E65C8">
      <w:pPr>
        <w:spacing w:before="100" w:beforeAutospacing="1" w:after="100" w:afterAutospacing="1" w:line="240" w:lineRule="auto"/>
        <w:jc w:val="both"/>
        <w:rPr>
          <w:rFonts w:cstheme="minorHAnsi"/>
          <w:b/>
          <w:sz w:val="20"/>
          <w:szCs w:val="20"/>
        </w:rPr>
      </w:pPr>
      <w:r w:rsidRPr="002E65C8">
        <w:rPr>
          <w:rFonts w:cstheme="minorHAnsi"/>
          <w:sz w:val="20"/>
          <w:szCs w:val="20"/>
        </w:rPr>
        <w:t xml:space="preserve">Před 110 lety, přesně 1. 6. 1914, byla v prvním patře bývalého jezuitského kláštera v 9 místnostech slavnostně otevřena první expozice Slováckého muzea. Její základ tvořily předměty zakoupené od sběratele a pozdějšího prvního ředitele muzea Františka </w:t>
      </w:r>
      <w:proofErr w:type="spellStart"/>
      <w:r w:rsidRPr="002E65C8">
        <w:rPr>
          <w:rFonts w:cstheme="minorHAnsi"/>
          <w:sz w:val="20"/>
          <w:szCs w:val="20"/>
        </w:rPr>
        <w:t>Kretze</w:t>
      </w:r>
      <w:proofErr w:type="spellEnd"/>
      <w:r w:rsidRPr="002E65C8">
        <w:rPr>
          <w:rFonts w:cstheme="minorHAnsi"/>
          <w:sz w:val="20"/>
          <w:szCs w:val="20"/>
        </w:rPr>
        <w:t>. Už o čtyři roky později však musela být uzavřena, neboť prostory zabralo vojsko.</w:t>
      </w:r>
    </w:p>
    <w:p w14:paraId="00CD4B95" w14:textId="77777777" w:rsidR="0008418A" w:rsidRPr="002E65C8" w:rsidRDefault="0008418A" w:rsidP="0008418A">
      <w:pPr>
        <w:pStyle w:val="Bezmezer"/>
        <w:jc w:val="both"/>
        <w:rPr>
          <w:rFonts w:cstheme="minorHAnsi"/>
          <w:sz w:val="20"/>
          <w:szCs w:val="20"/>
        </w:rPr>
      </w:pPr>
      <w:r w:rsidRPr="002E65C8">
        <w:rPr>
          <w:rFonts w:cstheme="minorHAnsi"/>
          <w:sz w:val="20"/>
          <w:szCs w:val="20"/>
        </w:rPr>
        <w:t xml:space="preserve">V roce 1929 městská rada zakoupila pro muzeum budovu bývalého střeleckého spolku v Uherském Hradišti postavenou v letech 1801-1803 na místě někdejší dřevěné střelnice, hostinec Na Střelnici ve Smetanových sadech. Po úpravách a instalaci sbírek se muzeum pro veřejnost znovu otevřelo 15. 8. 1931. První funkcionalistická přístavba podle návrhu architekta Bohuslava Fuchse se uskutečnila v letech 1936–1937; druhá, která dala muzeu konečnou podobu, se realizovala v letech 1940–1943. Poslední větší stavební úpravy hlavní budovy muzea byly dokončeny v roce 1995. V roce 1997 byly stavební úpravy dokončeny modernizací bočního křídla, v němž jsou umístěny pracovny muzea. Celý objekt je dnes v režimu nemovité kulturní památky. </w:t>
      </w:r>
    </w:p>
    <w:p w14:paraId="1AE76933" w14:textId="77777777" w:rsidR="0008418A" w:rsidRPr="002E65C8" w:rsidRDefault="0008418A" w:rsidP="0008418A">
      <w:pPr>
        <w:pStyle w:val="Bezmezer"/>
        <w:jc w:val="both"/>
        <w:rPr>
          <w:rFonts w:cstheme="minorHAnsi"/>
          <w:sz w:val="20"/>
          <w:szCs w:val="20"/>
        </w:rPr>
      </w:pPr>
    </w:p>
    <w:p w14:paraId="5ED94B40" w14:textId="77308190" w:rsidR="0008418A" w:rsidRPr="002E65C8" w:rsidRDefault="0008418A" w:rsidP="0008418A">
      <w:pPr>
        <w:pStyle w:val="Bezmezer"/>
        <w:jc w:val="both"/>
        <w:rPr>
          <w:rFonts w:cstheme="minorHAnsi"/>
          <w:sz w:val="20"/>
          <w:szCs w:val="20"/>
        </w:rPr>
      </w:pPr>
      <w:r w:rsidRPr="002E65C8">
        <w:rPr>
          <w:rFonts w:cstheme="minorHAnsi"/>
          <w:sz w:val="20"/>
          <w:szCs w:val="20"/>
        </w:rPr>
        <w:t xml:space="preserve">V 60. letech 20. století byla po dlouhé rekonstrukci otevřena Galerie Slováckého muzea v objektu bývalé zbrojnice a také byl pod správou Slováckého muzea zpřístupněn Památník Velké Moravy postavený nad odkrytými základy kostela Na </w:t>
      </w:r>
      <w:proofErr w:type="spellStart"/>
      <w:r w:rsidRPr="002E65C8">
        <w:rPr>
          <w:rFonts w:cstheme="minorHAnsi"/>
          <w:sz w:val="20"/>
          <w:szCs w:val="20"/>
        </w:rPr>
        <w:t>Valách</w:t>
      </w:r>
      <w:proofErr w:type="spellEnd"/>
      <w:r w:rsidRPr="002E65C8">
        <w:rPr>
          <w:rFonts w:cstheme="minorHAnsi"/>
          <w:sz w:val="20"/>
          <w:szCs w:val="20"/>
        </w:rPr>
        <w:t xml:space="preserve"> ve Starém Městě. </w:t>
      </w:r>
    </w:p>
    <w:p w14:paraId="494F37A7" w14:textId="77777777" w:rsidR="0008418A" w:rsidRPr="002E65C8" w:rsidRDefault="0008418A" w:rsidP="0008418A">
      <w:pPr>
        <w:pStyle w:val="Bezmezer"/>
        <w:jc w:val="both"/>
        <w:rPr>
          <w:rStyle w:val="field-content"/>
          <w:rFonts w:cstheme="minorHAnsi"/>
          <w:sz w:val="20"/>
          <w:szCs w:val="20"/>
        </w:rPr>
      </w:pPr>
    </w:p>
    <w:p w14:paraId="5128B1F6" w14:textId="3ABB94FB" w:rsidR="0008418A" w:rsidRPr="002E65C8" w:rsidRDefault="0008418A" w:rsidP="0008418A">
      <w:pPr>
        <w:pStyle w:val="Bezmezer"/>
        <w:jc w:val="both"/>
        <w:rPr>
          <w:rStyle w:val="field-content"/>
          <w:rFonts w:cstheme="minorHAnsi"/>
          <w:sz w:val="20"/>
          <w:szCs w:val="20"/>
        </w:rPr>
      </w:pPr>
      <w:r w:rsidRPr="002E65C8">
        <w:rPr>
          <w:rStyle w:val="field-content"/>
          <w:rFonts w:cstheme="minorHAnsi"/>
          <w:sz w:val="20"/>
          <w:szCs w:val="20"/>
        </w:rPr>
        <w:t xml:space="preserve">V roce 1984 bylo jižní průčelí budovy osazeno mozaikovými alegoriemi jednotlivých měsíců v roce akademického malíře </w:t>
      </w:r>
      <w:r w:rsidRPr="002E65C8">
        <w:rPr>
          <w:rStyle w:val="Zdraznn"/>
          <w:rFonts w:cstheme="minorHAnsi"/>
          <w:i w:val="0"/>
          <w:sz w:val="20"/>
          <w:szCs w:val="20"/>
        </w:rPr>
        <w:t xml:space="preserve">Jana Köhlera </w:t>
      </w:r>
      <w:r w:rsidRPr="002E65C8">
        <w:rPr>
          <w:rStyle w:val="field-content"/>
          <w:rFonts w:cstheme="minorHAnsi"/>
          <w:sz w:val="20"/>
          <w:szCs w:val="20"/>
        </w:rPr>
        <w:t xml:space="preserve">z roku 1905. Kompozice byly původně umístěny na vlastním domě architekta Dominika </w:t>
      </w:r>
      <w:proofErr w:type="spellStart"/>
      <w:r w:rsidRPr="002E65C8">
        <w:rPr>
          <w:rStyle w:val="field-content"/>
          <w:rFonts w:cstheme="minorHAnsi"/>
          <w:sz w:val="20"/>
          <w:szCs w:val="20"/>
        </w:rPr>
        <w:t>Feye</w:t>
      </w:r>
      <w:proofErr w:type="spellEnd"/>
      <w:r w:rsidRPr="002E65C8">
        <w:rPr>
          <w:rStyle w:val="field-content"/>
          <w:rFonts w:cstheme="minorHAnsi"/>
          <w:sz w:val="20"/>
          <w:szCs w:val="20"/>
        </w:rPr>
        <w:t xml:space="preserve">, který byl zbořen roku 1981. </w:t>
      </w:r>
    </w:p>
    <w:p w14:paraId="21401C43" w14:textId="77777777" w:rsidR="0008418A" w:rsidRPr="002E65C8" w:rsidRDefault="0008418A" w:rsidP="0008418A">
      <w:pPr>
        <w:pStyle w:val="Bezmezer"/>
        <w:jc w:val="both"/>
        <w:rPr>
          <w:rFonts w:cstheme="minorHAnsi"/>
          <w:b/>
          <w:sz w:val="20"/>
          <w:szCs w:val="20"/>
        </w:rPr>
      </w:pPr>
      <w:r w:rsidRPr="002E65C8">
        <w:rPr>
          <w:rFonts w:cstheme="minorHAnsi"/>
          <w:sz w:val="20"/>
          <w:szCs w:val="20"/>
        </w:rPr>
        <w:lastRenderedPageBreak/>
        <w:t xml:space="preserve">Sbírka Slováckého muzea v Uherském Hradišti v současnosti obsahuje více než 380 000 kusů sbírkových předmětů. V souladu se zaměřením muzea je tvořena souborem předmětů dokumentujících etnografický vývoj národopisné oblasti Slovácko, archeologický, historický a umělecký vývoj města a jeho okolí. Muzeum je pověřeným pracovištěm Centra péče o tradiční lidovou kulturu ve Zlínském kraji. Provádí výzkumy a dokumentaci tradiční lidové kultury v regionu a spolupracuje přitom s partnerskými institucemi. Ze služeb pro badatele a veřejnost lze zmínit například komentované prohlídky, služby odborné knihovny či E-studovny a možnost studia sbírek. Při muzeu působí Muzejní spolek a Společnost přátel slivovice České republiky. </w:t>
      </w:r>
    </w:p>
    <w:p w14:paraId="28B6B582" w14:textId="77777777" w:rsidR="0008418A" w:rsidRPr="002E65C8" w:rsidRDefault="0008418A" w:rsidP="0008418A">
      <w:pPr>
        <w:pStyle w:val="Bezmezer"/>
        <w:jc w:val="both"/>
        <w:rPr>
          <w:rFonts w:eastAsia="Times New Roman" w:cstheme="minorHAnsi"/>
          <w:bCs/>
          <w:kern w:val="36"/>
          <w:sz w:val="20"/>
          <w:szCs w:val="20"/>
          <w:lang w:eastAsia="cs-CZ"/>
        </w:rPr>
      </w:pPr>
    </w:p>
    <w:p w14:paraId="3388ED6A" w14:textId="7F16CCAB" w:rsidR="0008418A" w:rsidRPr="002E65C8" w:rsidRDefault="0008418A" w:rsidP="0008418A">
      <w:pPr>
        <w:pStyle w:val="Bezmezer"/>
        <w:jc w:val="both"/>
        <w:rPr>
          <w:rFonts w:eastAsia="Times New Roman" w:cstheme="minorHAnsi"/>
          <w:bCs/>
          <w:kern w:val="36"/>
          <w:sz w:val="20"/>
          <w:szCs w:val="20"/>
          <w:lang w:eastAsia="cs-CZ"/>
        </w:rPr>
      </w:pPr>
      <w:r w:rsidRPr="002E65C8">
        <w:rPr>
          <w:rFonts w:eastAsia="Times New Roman" w:cstheme="minorHAnsi"/>
          <w:bCs/>
          <w:kern w:val="36"/>
          <w:sz w:val="20"/>
          <w:szCs w:val="20"/>
          <w:lang w:eastAsia="cs-CZ"/>
        </w:rPr>
        <w:t xml:space="preserve">Slovácké muzeum je držitelem řady ocenění, např. Muzeum roku 2015 i 2016 atd. </w:t>
      </w:r>
      <w:r w:rsidRPr="002E65C8">
        <w:rPr>
          <w:rFonts w:cstheme="minorHAnsi"/>
          <w:sz w:val="20"/>
          <w:szCs w:val="20"/>
        </w:rPr>
        <w:t xml:space="preserve">Těmi posledními je Zlatý mamut/Cena Karla Absolona za popularizaci archeologie za rok 2022 a </w:t>
      </w:r>
      <w:hyperlink r:id="rId10" w:history="1">
        <w:r w:rsidRPr="002E65C8">
          <w:rPr>
            <w:rFonts w:cstheme="minorHAnsi"/>
            <w:sz w:val="20"/>
            <w:szCs w:val="20"/>
          </w:rPr>
          <w:t>Cena Českého výboru ICOM za rok 2022</w:t>
        </w:r>
      </w:hyperlink>
      <w:r w:rsidRPr="002E65C8">
        <w:rPr>
          <w:rFonts w:cstheme="minorHAnsi"/>
          <w:sz w:val="20"/>
          <w:szCs w:val="20"/>
        </w:rPr>
        <w:t xml:space="preserve">, a to za projekt výstavby Cyrilometodějského centra ve Starém Městě a revitalizace národních kulturních památek Velké Moravy. </w:t>
      </w:r>
    </w:p>
    <w:p w14:paraId="243D0CFE" w14:textId="77777777" w:rsidR="0008418A" w:rsidRPr="002E65C8" w:rsidRDefault="0008418A" w:rsidP="0008418A">
      <w:pPr>
        <w:pStyle w:val="Bezmezer"/>
        <w:jc w:val="both"/>
        <w:rPr>
          <w:rFonts w:cstheme="minorHAnsi"/>
          <w:sz w:val="20"/>
          <w:szCs w:val="20"/>
        </w:rPr>
      </w:pPr>
    </w:p>
    <w:p w14:paraId="2708C264" w14:textId="2B5F9D8B" w:rsidR="0008418A" w:rsidRPr="002E65C8" w:rsidRDefault="0008418A" w:rsidP="0008418A">
      <w:pPr>
        <w:pStyle w:val="Bezmezer"/>
        <w:jc w:val="both"/>
        <w:rPr>
          <w:rFonts w:cstheme="minorHAnsi"/>
          <w:sz w:val="20"/>
          <w:szCs w:val="20"/>
        </w:rPr>
      </w:pPr>
      <w:r w:rsidRPr="002E65C8">
        <w:rPr>
          <w:rFonts w:cstheme="minorHAnsi"/>
          <w:sz w:val="20"/>
          <w:szCs w:val="20"/>
        </w:rPr>
        <w:t xml:space="preserve">V současnosti Slovácké muzeum spravuje také Muzeum v přírodě Topolná, Muzeum lidových pálenic ve Vlčnově a archeologické lokality, národní kulturní památky – Na </w:t>
      </w:r>
      <w:proofErr w:type="spellStart"/>
      <w:r w:rsidRPr="002E65C8">
        <w:rPr>
          <w:rFonts w:cstheme="minorHAnsi"/>
          <w:sz w:val="20"/>
          <w:szCs w:val="20"/>
        </w:rPr>
        <w:t>Špitálkách</w:t>
      </w:r>
      <w:proofErr w:type="spellEnd"/>
      <w:r w:rsidR="002E65C8" w:rsidRPr="002E65C8">
        <w:rPr>
          <w:rFonts w:cstheme="minorHAnsi"/>
          <w:sz w:val="20"/>
          <w:szCs w:val="20"/>
        </w:rPr>
        <w:t xml:space="preserve"> </w:t>
      </w:r>
      <w:r w:rsidRPr="002E65C8">
        <w:rPr>
          <w:rFonts w:cstheme="minorHAnsi"/>
          <w:sz w:val="20"/>
          <w:szCs w:val="20"/>
        </w:rPr>
        <w:t xml:space="preserve">ve Starém Městě, Výšinu sv. Metoděje v Uherském Hradišti – Sadech a Na Díle v Modré. </w:t>
      </w:r>
    </w:p>
    <w:p w14:paraId="03FCE4E3" w14:textId="77777777" w:rsidR="0008418A" w:rsidRPr="002E65C8" w:rsidRDefault="0008418A" w:rsidP="0008418A">
      <w:pPr>
        <w:pStyle w:val="Bezmezer"/>
        <w:jc w:val="both"/>
        <w:rPr>
          <w:rFonts w:eastAsia="Times New Roman" w:cstheme="minorHAnsi"/>
          <w:bCs/>
          <w:kern w:val="36"/>
          <w:sz w:val="20"/>
          <w:szCs w:val="20"/>
          <w:lang w:eastAsia="cs-CZ"/>
        </w:rPr>
      </w:pPr>
    </w:p>
    <w:p w14:paraId="161649BA" w14:textId="55283EC5" w:rsidR="0008418A" w:rsidRPr="002E65C8" w:rsidRDefault="0008418A" w:rsidP="0008418A">
      <w:pPr>
        <w:pStyle w:val="Bezmezer"/>
        <w:jc w:val="both"/>
        <w:rPr>
          <w:rFonts w:eastAsia="Times New Roman" w:cstheme="minorHAnsi"/>
          <w:bCs/>
          <w:kern w:val="36"/>
          <w:sz w:val="20"/>
          <w:szCs w:val="20"/>
          <w:lang w:eastAsia="cs-CZ"/>
        </w:rPr>
      </w:pPr>
      <w:r w:rsidRPr="002E65C8">
        <w:rPr>
          <w:rFonts w:eastAsia="Times New Roman" w:cstheme="minorHAnsi"/>
          <w:bCs/>
          <w:kern w:val="36"/>
          <w:sz w:val="20"/>
          <w:szCs w:val="20"/>
          <w:lang w:eastAsia="cs-CZ"/>
        </w:rPr>
        <w:t xml:space="preserve">Vedle výstav pořádá muzeum ve spolupráci s Muzejním spolkem přednášky a řadu dalších akcí pro děti i dospělé a nabízí rovněž edukační programy pro školy. </w:t>
      </w:r>
    </w:p>
    <w:p w14:paraId="596D8E4B" w14:textId="77777777" w:rsidR="0008418A" w:rsidRPr="002E65C8" w:rsidRDefault="0008418A" w:rsidP="0008418A">
      <w:pPr>
        <w:pStyle w:val="Bezmezer"/>
        <w:jc w:val="both"/>
        <w:rPr>
          <w:rFonts w:eastAsia="Times New Roman" w:cstheme="minorHAnsi"/>
          <w:bCs/>
          <w:kern w:val="36"/>
          <w:sz w:val="20"/>
          <w:szCs w:val="20"/>
          <w:lang w:eastAsia="cs-CZ"/>
        </w:rPr>
      </w:pPr>
    </w:p>
    <w:p w14:paraId="70171E6A" w14:textId="17E5795C" w:rsidR="0008418A" w:rsidRPr="002E65C8" w:rsidRDefault="0008418A" w:rsidP="0008418A">
      <w:pPr>
        <w:pStyle w:val="Bezmezer"/>
        <w:jc w:val="both"/>
        <w:rPr>
          <w:rFonts w:eastAsia="Times New Roman" w:cstheme="minorHAnsi"/>
          <w:b/>
          <w:bCs/>
          <w:kern w:val="36"/>
          <w:sz w:val="20"/>
          <w:szCs w:val="20"/>
          <w:lang w:eastAsia="cs-CZ"/>
        </w:rPr>
      </w:pPr>
      <w:r w:rsidRPr="002E65C8">
        <w:rPr>
          <w:rFonts w:eastAsia="Times New Roman" w:cstheme="minorHAnsi"/>
          <w:b/>
          <w:bCs/>
          <w:kern w:val="36"/>
          <w:sz w:val="20"/>
          <w:szCs w:val="20"/>
          <w:lang w:eastAsia="cs-CZ"/>
        </w:rPr>
        <w:t xml:space="preserve">Oslavy výročí muzea se chystají na příští rok, a to v rámci tří jedniček, tedy 111 let od otevření. </w:t>
      </w:r>
    </w:p>
    <w:p w14:paraId="160AFC4E" w14:textId="77777777" w:rsidR="0008418A" w:rsidRPr="002E65C8" w:rsidRDefault="0008418A" w:rsidP="002E65C8">
      <w:pPr>
        <w:spacing w:before="100" w:beforeAutospacing="1" w:after="100" w:afterAutospacing="1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7B5F901D" w14:textId="1C28A059" w:rsidR="0008418A" w:rsidRPr="002E65C8" w:rsidRDefault="0008418A" w:rsidP="002E65C8">
      <w:pPr>
        <w:pStyle w:val="Nadpis1"/>
        <w:ind w:firstLine="708"/>
        <w:jc w:val="both"/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</w:pPr>
    </w:p>
    <w:p w14:paraId="5D9C3AE4" w14:textId="77777777" w:rsidR="0008418A" w:rsidRPr="002E65C8" w:rsidRDefault="0008418A" w:rsidP="00F7233E">
      <w:pPr>
        <w:pStyle w:val="Nadpis1"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7E8DD7D" w14:textId="77777777" w:rsidR="0008418A" w:rsidRPr="002E65C8" w:rsidRDefault="0008418A" w:rsidP="00F7233E">
      <w:pPr>
        <w:pStyle w:val="Normlnweb"/>
        <w:rPr>
          <w:rStyle w:val="Siln"/>
          <w:rFonts w:asciiTheme="minorHAnsi" w:hAnsiTheme="minorHAnsi" w:cstheme="minorHAnsi"/>
        </w:rPr>
      </w:pPr>
    </w:p>
    <w:p w14:paraId="63855B54" w14:textId="6EB6B145" w:rsidR="004421BA" w:rsidRPr="002E65C8" w:rsidRDefault="004421BA" w:rsidP="002E65C8">
      <w:pPr>
        <w:pStyle w:val="Normlnweb"/>
        <w:rPr>
          <w:rFonts w:asciiTheme="minorHAnsi" w:hAnsiTheme="minorHAnsi" w:cstheme="minorHAnsi"/>
          <w:color w:val="000000" w:themeColor="text1"/>
        </w:rPr>
      </w:pPr>
    </w:p>
    <w:sectPr w:rsidR="004421BA" w:rsidRPr="002E65C8" w:rsidSect="003A0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9D953" w14:textId="77777777" w:rsidR="00E16E70" w:rsidRDefault="00E16E70" w:rsidP="00455F50">
      <w:pPr>
        <w:spacing w:after="0" w:line="240" w:lineRule="auto"/>
      </w:pPr>
      <w:r>
        <w:separator/>
      </w:r>
    </w:p>
  </w:endnote>
  <w:endnote w:type="continuationSeparator" w:id="0">
    <w:p w14:paraId="2EDBF8B0" w14:textId="77777777" w:rsidR="00E16E70" w:rsidRDefault="00E16E70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CEC5" w14:textId="77777777" w:rsidR="00263D14" w:rsidRDefault="00263D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66BC588F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54CE62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407E594C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A348E5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5D44FE9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3AE6B02E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01B4B2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3F7DDE4A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AC59D9D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6A3C7CF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2D938712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B187DF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28B630AF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707665AA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09271E87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3CCAC695" w14:textId="77777777" w:rsidR="0087628E" w:rsidRPr="00482445" w:rsidRDefault="00E16E70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4A311C0B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590DAAA3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7C58047B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57B0D7A5" w14:textId="77777777"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364DC39D" w14:textId="77777777"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14:paraId="60561C60" w14:textId="77777777"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14:paraId="628B6D82" w14:textId="77777777"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19F4FDE1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629E4C26" w14:textId="77777777"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38280EFA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21383C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0C774E5C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5805DCDD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73F6E206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6149F4EB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A2B26C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51A3B565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1072CD91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603AA6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77B6CBB1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3AB139E4" w14:textId="77777777" w:rsidR="00471DE6" w:rsidRPr="00482445" w:rsidRDefault="00E16E7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14:paraId="3C06AB95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66F13F1B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63428DD1" w14:textId="77777777" w:rsidR="00471DE6" w:rsidRPr="00BF3DEF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BF3DEF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0B4786F0" w14:textId="77777777"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14:paraId="521049E7" w14:textId="77777777"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proofErr w:type="gramStart"/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zuzana.hoffmannova</w:t>
          </w:r>
          <w:proofErr w:type="gramEnd"/>
          <w:hyperlink r:id="rId2" w:history="1">
            <w:r w:rsidR="00471DE6" w:rsidRPr="00BF3DEF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@slovackemuzeum.cz</w:t>
            </w:r>
          </w:hyperlink>
        </w:p>
        <w:p w14:paraId="55EFFCE8" w14:textId="77777777" w:rsidR="00471DE6" w:rsidRPr="00BF3DEF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72C62FE3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73D35BDE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59F2D" w14:textId="77777777" w:rsidR="00E16E70" w:rsidRDefault="00E16E70" w:rsidP="00455F50">
      <w:pPr>
        <w:spacing w:after="0" w:line="240" w:lineRule="auto"/>
      </w:pPr>
      <w:r>
        <w:separator/>
      </w:r>
    </w:p>
  </w:footnote>
  <w:footnote w:type="continuationSeparator" w:id="0">
    <w:p w14:paraId="67E30171" w14:textId="77777777" w:rsidR="00E16E70" w:rsidRDefault="00E16E70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7A56" w14:textId="77777777" w:rsidR="00263D14" w:rsidRDefault="00263D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3B77" w14:textId="77777777" w:rsidR="007A7DCE" w:rsidRDefault="007A7DCE" w:rsidP="00455F50">
    <w:pPr>
      <w:pStyle w:val="Zhlav"/>
    </w:pPr>
  </w:p>
  <w:p w14:paraId="0E3FFA55" w14:textId="77777777" w:rsidR="00455F50" w:rsidRDefault="00455F50" w:rsidP="00455F50">
    <w:pPr>
      <w:pStyle w:val="Zhlav"/>
    </w:pPr>
  </w:p>
  <w:p w14:paraId="477347E6" w14:textId="77777777" w:rsidR="0008167A" w:rsidRDefault="0008167A" w:rsidP="0008167A">
    <w:pPr>
      <w:widowControl w:val="0"/>
      <w:spacing w:after="0"/>
    </w:pPr>
  </w:p>
  <w:p w14:paraId="2C9A2529" w14:textId="77777777"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0470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6FE5E771" wp14:editId="61ECCC51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4A7A"/>
    <w:rsid w:val="000154CD"/>
    <w:rsid w:val="00021B40"/>
    <w:rsid w:val="0003062A"/>
    <w:rsid w:val="00032C09"/>
    <w:rsid w:val="000354CF"/>
    <w:rsid w:val="00042A12"/>
    <w:rsid w:val="000667DC"/>
    <w:rsid w:val="0008167A"/>
    <w:rsid w:val="0008418A"/>
    <w:rsid w:val="0009533E"/>
    <w:rsid w:val="000B3E96"/>
    <w:rsid w:val="000B6807"/>
    <w:rsid w:val="000B746A"/>
    <w:rsid w:val="000C222F"/>
    <w:rsid w:val="000F3E54"/>
    <w:rsid w:val="000F59B1"/>
    <w:rsid w:val="000F609E"/>
    <w:rsid w:val="00114325"/>
    <w:rsid w:val="00130654"/>
    <w:rsid w:val="00131AA5"/>
    <w:rsid w:val="0013612B"/>
    <w:rsid w:val="0014708F"/>
    <w:rsid w:val="0015367B"/>
    <w:rsid w:val="001629CD"/>
    <w:rsid w:val="001B240E"/>
    <w:rsid w:val="001B6B79"/>
    <w:rsid w:val="001C71BA"/>
    <w:rsid w:val="001D7A51"/>
    <w:rsid w:val="001E7C44"/>
    <w:rsid w:val="001E7FDF"/>
    <w:rsid w:val="00205B9B"/>
    <w:rsid w:val="002073A3"/>
    <w:rsid w:val="002213FB"/>
    <w:rsid w:val="00221B53"/>
    <w:rsid w:val="00224772"/>
    <w:rsid w:val="002329C2"/>
    <w:rsid w:val="00234ADB"/>
    <w:rsid w:val="00234F87"/>
    <w:rsid w:val="00246BBF"/>
    <w:rsid w:val="00263D14"/>
    <w:rsid w:val="0026454A"/>
    <w:rsid w:val="0026482C"/>
    <w:rsid w:val="00267627"/>
    <w:rsid w:val="00274322"/>
    <w:rsid w:val="00284DB8"/>
    <w:rsid w:val="0029556A"/>
    <w:rsid w:val="002A11AC"/>
    <w:rsid w:val="002B7A1B"/>
    <w:rsid w:val="002C1E34"/>
    <w:rsid w:val="002C5313"/>
    <w:rsid w:val="002D080A"/>
    <w:rsid w:val="002D6385"/>
    <w:rsid w:val="002E00B0"/>
    <w:rsid w:val="002E37BF"/>
    <w:rsid w:val="002E65C8"/>
    <w:rsid w:val="00306DCA"/>
    <w:rsid w:val="00314CD2"/>
    <w:rsid w:val="003220A6"/>
    <w:rsid w:val="00322C80"/>
    <w:rsid w:val="00324BD6"/>
    <w:rsid w:val="00327288"/>
    <w:rsid w:val="00360A9F"/>
    <w:rsid w:val="003730CE"/>
    <w:rsid w:val="00381DBB"/>
    <w:rsid w:val="003868CF"/>
    <w:rsid w:val="003870A9"/>
    <w:rsid w:val="00390555"/>
    <w:rsid w:val="00393BED"/>
    <w:rsid w:val="003A0474"/>
    <w:rsid w:val="003A0BE2"/>
    <w:rsid w:val="003A382B"/>
    <w:rsid w:val="003A56B4"/>
    <w:rsid w:val="003B21E8"/>
    <w:rsid w:val="003C0068"/>
    <w:rsid w:val="003D0EB7"/>
    <w:rsid w:val="00405370"/>
    <w:rsid w:val="004105DC"/>
    <w:rsid w:val="004339B9"/>
    <w:rsid w:val="004421BA"/>
    <w:rsid w:val="00443DF3"/>
    <w:rsid w:val="00455560"/>
    <w:rsid w:val="00455F50"/>
    <w:rsid w:val="00471DE6"/>
    <w:rsid w:val="00471E2A"/>
    <w:rsid w:val="00471E7B"/>
    <w:rsid w:val="00482445"/>
    <w:rsid w:val="00484864"/>
    <w:rsid w:val="00486AAF"/>
    <w:rsid w:val="0049631A"/>
    <w:rsid w:val="004A0A3E"/>
    <w:rsid w:val="004A3FE6"/>
    <w:rsid w:val="004B0684"/>
    <w:rsid w:val="004D5082"/>
    <w:rsid w:val="004E5535"/>
    <w:rsid w:val="00501E11"/>
    <w:rsid w:val="00502517"/>
    <w:rsid w:val="0051243E"/>
    <w:rsid w:val="00513E3D"/>
    <w:rsid w:val="00514178"/>
    <w:rsid w:val="00516E97"/>
    <w:rsid w:val="005728D2"/>
    <w:rsid w:val="005940BD"/>
    <w:rsid w:val="00595C4A"/>
    <w:rsid w:val="00597406"/>
    <w:rsid w:val="005A01CE"/>
    <w:rsid w:val="005B16E6"/>
    <w:rsid w:val="005E2B6F"/>
    <w:rsid w:val="005E323D"/>
    <w:rsid w:val="005F09E6"/>
    <w:rsid w:val="00604A2E"/>
    <w:rsid w:val="006127F7"/>
    <w:rsid w:val="006252A0"/>
    <w:rsid w:val="00631538"/>
    <w:rsid w:val="006327C2"/>
    <w:rsid w:val="00633CD3"/>
    <w:rsid w:val="00641BE2"/>
    <w:rsid w:val="00642FA2"/>
    <w:rsid w:val="00651AA9"/>
    <w:rsid w:val="006565F1"/>
    <w:rsid w:val="006676D4"/>
    <w:rsid w:val="00686784"/>
    <w:rsid w:val="0069470A"/>
    <w:rsid w:val="006A37DD"/>
    <w:rsid w:val="006D10B1"/>
    <w:rsid w:val="006D2AA1"/>
    <w:rsid w:val="006E25F3"/>
    <w:rsid w:val="006E3519"/>
    <w:rsid w:val="006E3C07"/>
    <w:rsid w:val="006E72E3"/>
    <w:rsid w:val="006F0275"/>
    <w:rsid w:val="006F19D5"/>
    <w:rsid w:val="006F27EB"/>
    <w:rsid w:val="007004D1"/>
    <w:rsid w:val="0070526D"/>
    <w:rsid w:val="00707A04"/>
    <w:rsid w:val="007216DF"/>
    <w:rsid w:val="007300CC"/>
    <w:rsid w:val="00730AE1"/>
    <w:rsid w:val="00737CF1"/>
    <w:rsid w:val="00741680"/>
    <w:rsid w:val="00742CF2"/>
    <w:rsid w:val="00766A7A"/>
    <w:rsid w:val="00766F92"/>
    <w:rsid w:val="007825D2"/>
    <w:rsid w:val="00787D9F"/>
    <w:rsid w:val="00795BB2"/>
    <w:rsid w:val="00796C63"/>
    <w:rsid w:val="007972B8"/>
    <w:rsid w:val="007A0E1F"/>
    <w:rsid w:val="007A2490"/>
    <w:rsid w:val="007A7369"/>
    <w:rsid w:val="007A7DCE"/>
    <w:rsid w:val="007B0832"/>
    <w:rsid w:val="007B261D"/>
    <w:rsid w:val="007C21CD"/>
    <w:rsid w:val="007D1EDB"/>
    <w:rsid w:val="007D3C0D"/>
    <w:rsid w:val="007D4A18"/>
    <w:rsid w:val="007E222F"/>
    <w:rsid w:val="007E2FA4"/>
    <w:rsid w:val="007E4D77"/>
    <w:rsid w:val="007F032F"/>
    <w:rsid w:val="007F2653"/>
    <w:rsid w:val="00800869"/>
    <w:rsid w:val="00817F11"/>
    <w:rsid w:val="00821718"/>
    <w:rsid w:val="00847D94"/>
    <w:rsid w:val="008541C5"/>
    <w:rsid w:val="00867677"/>
    <w:rsid w:val="00870DD8"/>
    <w:rsid w:val="008746BB"/>
    <w:rsid w:val="0087628E"/>
    <w:rsid w:val="00876F78"/>
    <w:rsid w:val="00884D80"/>
    <w:rsid w:val="0088564C"/>
    <w:rsid w:val="00893344"/>
    <w:rsid w:val="008A0EB8"/>
    <w:rsid w:val="008B09CE"/>
    <w:rsid w:val="008B24B0"/>
    <w:rsid w:val="008C5315"/>
    <w:rsid w:val="008D3526"/>
    <w:rsid w:val="008E1523"/>
    <w:rsid w:val="008E1B00"/>
    <w:rsid w:val="008E36DB"/>
    <w:rsid w:val="008F1186"/>
    <w:rsid w:val="008F1684"/>
    <w:rsid w:val="0090629C"/>
    <w:rsid w:val="009151D2"/>
    <w:rsid w:val="009336DB"/>
    <w:rsid w:val="00937B9B"/>
    <w:rsid w:val="009427BF"/>
    <w:rsid w:val="0095247A"/>
    <w:rsid w:val="00954651"/>
    <w:rsid w:val="0096441C"/>
    <w:rsid w:val="00972B0A"/>
    <w:rsid w:val="00994885"/>
    <w:rsid w:val="00997FC7"/>
    <w:rsid w:val="009A41D0"/>
    <w:rsid w:val="009B4BC0"/>
    <w:rsid w:val="009C060F"/>
    <w:rsid w:val="009E477D"/>
    <w:rsid w:val="009F1B89"/>
    <w:rsid w:val="00A22AEA"/>
    <w:rsid w:val="00A26094"/>
    <w:rsid w:val="00A3216F"/>
    <w:rsid w:val="00A42AAA"/>
    <w:rsid w:val="00A43CA2"/>
    <w:rsid w:val="00A44724"/>
    <w:rsid w:val="00A45880"/>
    <w:rsid w:val="00A4692F"/>
    <w:rsid w:val="00A5162D"/>
    <w:rsid w:val="00A52920"/>
    <w:rsid w:val="00A6391B"/>
    <w:rsid w:val="00A64618"/>
    <w:rsid w:val="00A73259"/>
    <w:rsid w:val="00A74794"/>
    <w:rsid w:val="00A877B9"/>
    <w:rsid w:val="00A96188"/>
    <w:rsid w:val="00AA0E58"/>
    <w:rsid w:val="00AA2001"/>
    <w:rsid w:val="00AA45CF"/>
    <w:rsid w:val="00AA7A11"/>
    <w:rsid w:val="00AB4BA1"/>
    <w:rsid w:val="00AC0D82"/>
    <w:rsid w:val="00AD30F4"/>
    <w:rsid w:val="00AE11D0"/>
    <w:rsid w:val="00AF371A"/>
    <w:rsid w:val="00AF42F5"/>
    <w:rsid w:val="00B0063A"/>
    <w:rsid w:val="00B01A21"/>
    <w:rsid w:val="00B06206"/>
    <w:rsid w:val="00B15A0E"/>
    <w:rsid w:val="00B15F74"/>
    <w:rsid w:val="00B17F66"/>
    <w:rsid w:val="00B4443A"/>
    <w:rsid w:val="00B67A35"/>
    <w:rsid w:val="00B73AB3"/>
    <w:rsid w:val="00B90C4B"/>
    <w:rsid w:val="00B925BA"/>
    <w:rsid w:val="00B9630F"/>
    <w:rsid w:val="00BA119C"/>
    <w:rsid w:val="00BA23C9"/>
    <w:rsid w:val="00BB09AB"/>
    <w:rsid w:val="00BB7097"/>
    <w:rsid w:val="00BC5180"/>
    <w:rsid w:val="00BD6B7A"/>
    <w:rsid w:val="00BE0C59"/>
    <w:rsid w:val="00BE3D78"/>
    <w:rsid w:val="00BE52F7"/>
    <w:rsid w:val="00BE79ED"/>
    <w:rsid w:val="00BF3DEF"/>
    <w:rsid w:val="00BF7946"/>
    <w:rsid w:val="00C06A58"/>
    <w:rsid w:val="00C10D65"/>
    <w:rsid w:val="00C320E8"/>
    <w:rsid w:val="00C329E8"/>
    <w:rsid w:val="00C47029"/>
    <w:rsid w:val="00C47652"/>
    <w:rsid w:val="00C536C3"/>
    <w:rsid w:val="00C57E7C"/>
    <w:rsid w:val="00C63859"/>
    <w:rsid w:val="00C73F84"/>
    <w:rsid w:val="00C810ED"/>
    <w:rsid w:val="00C90D78"/>
    <w:rsid w:val="00CA12F1"/>
    <w:rsid w:val="00CB7EF9"/>
    <w:rsid w:val="00CC528A"/>
    <w:rsid w:val="00CD72E2"/>
    <w:rsid w:val="00CE24D6"/>
    <w:rsid w:val="00CE2EE9"/>
    <w:rsid w:val="00CE5657"/>
    <w:rsid w:val="00CF2EB4"/>
    <w:rsid w:val="00D07D2A"/>
    <w:rsid w:val="00D304D8"/>
    <w:rsid w:val="00D35758"/>
    <w:rsid w:val="00D448BB"/>
    <w:rsid w:val="00D510F3"/>
    <w:rsid w:val="00D724E9"/>
    <w:rsid w:val="00D73FDE"/>
    <w:rsid w:val="00D80E1E"/>
    <w:rsid w:val="00D84D97"/>
    <w:rsid w:val="00D87F79"/>
    <w:rsid w:val="00D96789"/>
    <w:rsid w:val="00DA759D"/>
    <w:rsid w:val="00DD1101"/>
    <w:rsid w:val="00DD1364"/>
    <w:rsid w:val="00DD3816"/>
    <w:rsid w:val="00DD4F4A"/>
    <w:rsid w:val="00DE04AB"/>
    <w:rsid w:val="00DE08C3"/>
    <w:rsid w:val="00DE4986"/>
    <w:rsid w:val="00E07E43"/>
    <w:rsid w:val="00E16865"/>
    <w:rsid w:val="00E16E70"/>
    <w:rsid w:val="00E40E93"/>
    <w:rsid w:val="00E45804"/>
    <w:rsid w:val="00E50333"/>
    <w:rsid w:val="00E55DE1"/>
    <w:rsid w:val="00E614E6"/>
    <w:rsid w:val="00E70731"/>
    <w:rsid w:val="00E82C9B"/>
    <w:rsid w:val="00E90822"/>
    <w:rsid w:val="00E9668A"/>
    <w:rsid w:val="00EA1DAD"/>
    <w:rsid w:val="00EA7FD7"/>
    <w:rsid w:val="00EB60C5"/>
    <w:rsid w:val="00EC43AD"/>
    <w:rsid w:val="00EE3362"/>
    <w:rsid w:val="00EE507B"/>
    <w:rsid w:val="00EE5226"/>
    <w:rsid w:val="00EF103F"/>
    <w:rsid w:val="00EF6C25"/>
    <w:rsid w:val="00EF7151"/>
    <w:rsid w:val="00F026C4"/>
    <w:rsid w:val="00F1287C"/>
    <w:rsid w:val="00F1522F"/>
    <w:rsid w:val="00F20E2A"/>
    <w:rsid w:val="00F2653D"/>
    <w:rsid w:val="00F31B81"/>
    <w:rsid w:val="00F348A9"/>
    <w:rsid w:val="00F37286"/>
    <w:rsid w:val="00F45114"/>
    <w:rsid w:val="00F623B6"/>
    <w:rsid w:val="00F6381B"/>
    <w:rsid w:val="00F70768"/>
    <w:rsid w:val="00F7233E"/>
    <w:rsid w:val="00F875B5"/>
    <w:rsid w:val="00F90B6C"/>
    <w:rsid w:val="00F96F90"/>
    <w:rsid w:val="00FA05B1"/>
    <w:rsid w:val="00FA2EDB"/>
    <w:rsid w:val="00FA64FF"/>
    <w:rsid w:val="00FA7DDD"/>
    <w:rsid w:val="00FB722D"/>
    <w:rsid w:val="00FD2075"/>
    <w:rsid w:val="00FD6388"/>
    <w:rsid w:val="00FE098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6D71F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tml-span">
    <w:name w:val="html-span"/>
    <w:basedOn w:val="Standardnpsmoodstavce"/>
    <w:rsid w:val="0008418A"/>
  </w:style>
  <w:style w:type="character" w:customStyle="1" w:styleId="xt0psk2">
    <w:name w:val="xt0psk2"/>
    <w:basedOn w:val="Standardnpsmoodstavce"/>
    <w:rsid w:val="0008418A"/>
  </w:style>
  <w:style w:type="character" w:customStyle="1" w:styleId="field-content">
    <w:name w:val="field-content"/>
    <w:basedOn w:val="Standardnpsmoodstavce"/>
    <w:rsid w:val="0008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503329552291285/?__cft__%5b0%5d=AZXGd3LVS7tX1bB75TcVwjfnTWGfIAnBIzbOEgq4r8wMT9UKfNPXNRQ5QmUS8NOH7Q8zpAQeFy3GjACPJ4QpA5o-OktHkKIGqBtM0jKEernVZ3sG_Wq2hBI8q0tIYe1Xt8DLGX-AX9u38LB9I3sShEyJjngFAfpUYa9WaeBHIkTTfOcWeFTkWF0HvK4I7x9mMUyuNdlcrKR-YSh6_1KzibI1&amp;__tn__=-UK-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lovackemuzeum.cz/cena-ceskeho-vyboru-icom-za-rok-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da.frolcova@slovackemuzeum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1FBE-CADF-42DD-AF5B-BBB44446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10</cp:revision>
  <cp:lastPrinted>2024-09-09T07:47:00Z</cp:lastPrinted>
  <dcterms:created xsi:type="dcterms:W3CDTF">2024-07-17T07:15:00Z</dcterms:created>
  <dcterms:modified xsi:type="dcterms:W3CDTF">2024-09-09T07:47:00Z</dcterms:modified>
</cp:coreProperties>
</file>